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01C7ECE0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22</w:t>
      </w:r>
    </w:p>
    <w:p w14:paraId="70092E0D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5B49CC20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CD51E1">
        <w:rPr>
          <w:rFonts w:ascii="Sylfaen" w:hAnsi="Sylfaen"/>
          <w:highlight w:val="yellow"/>
        </w:rPr>
        <w:t>60-</w:t>
      </w:r>
      <w:r w:rsidR="007E325E" w:rsidRPr="00CD51E1">
        <w:rPr>
          <w:rFonts w:ascii="Sylfaen" w:hAnsi="Sylfaen"/>
          <w:highlight w:val="yellow"/>
          <w:lang w:val="ka-GE"/>
        </w:rPr>
        <w:t>70%</w:t>
      </w:r>
      <w:r w:rsidR="00DF25ED" w:rsidRPr="00CD51E1">
        <w:rPr>
          <w:rFonts w:ascii="Sylfaen" w:hAnsi="Sylfaen"/>
          <w:highlight w:val="yellow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77777777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სანიტარული შესვენებები;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2EEA4C7E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80080F" w:rsidRPr="00DF25ED">
        <w:rPr>
          <w:rFonts w:ascii="Sylfaen" w:hAnsi="Sylfaen" w:cs="Sylfaen"/>
          <w:lang w:val="ka-GE"/>
        </w:rPr>
        <w:t>ა</w:t>
      </w:r>
      <w:r w:rsidR="001D74F2" w:rsidRPr="00DF25ED">
        <w:rPr>
          <w:rFonts w:ascii="Sylfaen" w:hAnsi="Sylfaen" w:cs="Sylfaen"/>
          <w:lang w:val="ka-GE"/>
        </w:rPr>
        <w:t>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CD51E1">
        <w:rPr>
          <w:rFonts w:ascii="Sylfaen" w:hAnsi="Sylfaen"/>
          <w:highlight w:val="yellow"/>
        </w:rPr>
        <w:t>60-</w:t>
      </w:r>
      <w:r w:rsidR="006E0CFE" w:rsidRPr="00CD51E1">
        <w:rPr>
          <w:rFonts w:ascii="Sylfaen" w:hAnsi="Sylfaen"/>
          <w:highlight w:val="yellow"/>
          <w:lang w:val="ka-GE"/>
        </w:rPr>
        <w:t>70 %-</w:t>
      </w:r>
      <w:r w:rsidR="006E0CFE" w:rsidRPr="00CD51E1">
        <w:rPr>
          <w:rFonts w:ascii="Sylfaen" w:hAnsi="Sylfaen" w:cs="Sylfaen"/>
          <w:highlight w:val="yellow"/>
          <w:lang w:val="ka-GE"/>
        </w:rPr>
        <w:t>იანი</w:t>
      </w:r>
      <w:r w:rsidR="006E0CFE" w:rsidRPr="00CD51E1">
        <w:rPr>
          <w:rFonts w:ascii="Sylfaen" w:hAnsi="Sylfaen"/>
          <w:highlight w:val="yellow"/>
          <w:lang w:val="ka-GE"/>
        </w:rPr>
        <w:t xml:space="preserve"> </w:t>
      </w:r>
      <w:r w:rsidR="006E0CFE" w:rsidRPr="00CD51E1">
        <w:rPr>
          <w:rFonts w:ascii="Sylfaen" w:hAnsi="Sylfaen" w:cs="Sylfaen"/>
          <w:highlight w:val="yellow"/>
          <w:lang w:val="ka-GE"/>
        </w:rPr>
        <w:t>ალკოჰოლის</w:t>
      </w:r>
      <w:r w:rsidR="006E0CFE" w:rsidRPr="00CD51E1">
        <w:rPr>
          <w:rFonts w:ascii="Sylfaen" w:hAnsi="Sylfaen"/>
          <w:highlight w:val="yellow"/>
          <w:lang w:val="ka-GE"/>
        </w:rPr>
        <w:t xml:space="preserve"> </w:t>
      </w:r>
      <w:r w:rsidR="006E0CFE" w:rsidRPr="00CD51E1">
        <w:rPr>
          <w:rFonts w:ascii="Sylfaen" w:hAnsi="Sylfaen" w:cs="Sylfaen"/>
          <w:highlight w:val="yellow"/>
          <w:lang w:val="ka-GE"/>
        </w:rPr>
        <w:t>შემცველი</w:t>
      </w:r>
      <w:r w:rsidR="006E0CFE" w:rsidRPr="00CD51E1">
        <w:rPr>
          <w:rFonts w:ascii="Sylfaen" w:hAnsi="Sylfaen"/>
          <w:highlight w:val="yellow"/>
          <w:lang w:val="ka-GE"/>
        </w:rPr>
        <w:t xml:space="preserve"> </w:t>
      </w:r>
      <w:r w:rsidR="006E0CFE" w:rsidRPr="00CD51E1">
        <w:rPr>
          <w:rFonts w:ascii="Sylfaen" w:hAnsi="Sylfaen" w:cs="Sylfaen"/>
          <w:highlight w:val="yellow"/>
          <w:lang w:val="ka-GE"/>
        </w:rPr>
        <w:t>ნებისმიერი</w:t>
      </w:r>
      <w:r w:rsidR="006E0CFE" w:rsidRPr="00CD51E1">
        <w:rPr>
          <w:rFonts w:ascii="Sylfaen" w:hAnsi="Sylfaen"/>
          <w:highlight w:val="yellow"/>
          <w:lang w:val="ka-GE"/>
        </w:rPr>
        <w:t xml:space="preserve"> </w:t>
      </w:r>
      <w:r w:rsidR="006E0CFE" w:rsidRPr="00CD51E1">
        <w:rPr>
          <w:rFonts w:ascii="Sylfaen" w:hAnsi="Sylfaen" w:cs="Sylfaen"/>
          <w:highlight w:val="yellow"/>
          <w:lang w:val="ka-GE"/>
        </w:rPr>
        <w:t>ხსნა</w:t>
      </w:r>
      <w:r w:rsidR="006E0CFE" w:rsidRPr="00CD51E1">
        <w:rPr>
          <w:rFonts w:ascii="Sylfaen" w:hAnsi="Sylfaen"/>
          <w:highlight w:val="yellow"/>
          <w:lang w:val="ka-GE"/>
        </w:rPr>
        <w:t>რის გამოყენება,</w:t>
      </w:r>
      <w:r w:rsidR="006E0CFE" w:rsidRPr="00D77191">
        <w:rPr>
          <w:rFonts w:ascii="Sylfaen" w:hAnsi="Sylfaen"/>
          <w:lang w:val="ka-GE"/>
        </w:rPr>
        <w:t xml:space="preserve">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proofErr w:type="spellStart"/>
      <w:proofErr w:type="gramStart"/>
      <w:r w:rsidRPr="00D77191">
        <w:rPr>
          <w:rFonts w:ascii="Sylfaen" w:hAnsi="Sylfaen" w:cs="Sylfaen"/>
          <w:b/>
          <w:bCs/>
        </w:rPr>
        <w:t>საგამოცდო</w:t>
      </w:r>
      <w:proofErr w:type="spellEnd"/>
      <w:proofErr w:type="gram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სექტორებში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სამუშაო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მაგიდების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proofErr w:type="spellEnd"/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გამოიყენეთ</w:t>
      </w:r>
      <w:r w:rsidRPr="00D77191">
        <w:rPr>
          <w:b/>
          <w:i/>
          <w:lang w:val="ka-GE"/>
        </w:rPr>
        <w:t xml:space="preserve"> </w:t>
      </w:r>
      <w:r w:rsidR="005126AD" w:rsidRPr="00D77191">
        <w:rPr>
          <w:rFonts w:ascii="Sylfaen" w:hAnsi="Sylfaen"/>
          <w:b/>
          <w:i/>
          <w:lang w:val="ka-GE"/>
        </w:rPr>
        <w:t xml:space="preserve">ოთახების </w:t>
      </w:r>
      <w:r w:rsidRPr="00D77191">
        <w:rPr>
          <w:rFonts w:ascii="Sylfaen" w:hAnsi="Sylfaen" w:cs="Sylfaen"/>
          <w:b/>
          <w:i/>
          <w:lang w:val="ka-GE"/>
        </w:rPr>
        <w:t>წინასწარი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გაგრილების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პრინციპი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შემდეგი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თანმიმდევრობით</w:t>
      </w:r>
      <w:r w:rsidRPr="00D77191">
        <w:rPr>
          <w:b/>
          <w:i/>
          <w:lang w:val="ka-GE"/>
        </w:rPr>
        <w:t>:</w:t>
      </w:r>
    </w:p>
    <w:p w14:paraId="21166DCF" w14:textId="7777777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დაწყებამდე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საგამოცდო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სივრცის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დასუფთავება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="00EA7402" w:rsidRPr="00D77191">
        <w:rPr>
          <w:rFonts w:ascii="Sylfaen" w:hAnsi="Sylfaen" w:cs="Sylfaen"/>
          <w:lang w:val="ka-GE"/>
        </w:rPr>
        <w:t>;</w:t>
      </w:r>
    </w:p>
    <w:p w14:paraId="747F54AB" w14:textId="65864C0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გაღებული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ფანჯრებისა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პირობებში</w:t>
      </w:r>
      <w:r w:rsidRPr="00D77191">
        <w:rPr>
          <w:lang w:val="ka-GE"/>
        </w:rPr>
        <w:t xml:space="preserve">, 30 </w:t>
      </w:r>
      <w:r w:rsidRPr="00D77191">
        <w:rPr>
          <w:rFonts w:ascii="Sylfaen" w:hAnsi="Sylfaen" w:cs="Sylfaen"/>
          <w:lang w:val="ka-GE"/>
        </w:rPr>
        <w:t>წუთის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განმავლობაში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ორპირი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ქარის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პრინციპით</w:t>
      </w:r>
      <w:r w:rsidRPr="00D77191">
        <w:rPr>
          <w:lang w:val="ka-GE"/>
        </w:rPr>
        <w:t>;</w:t>
      </w:r>
    </w:p>
    <w:p w14:paraId="071EA465" w14:textId="6B509465" w:rsidR="00CD2875" w:rsidRPr="00D77191" w:rsidRDefault="00CD2875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ე.წ. საყოფაცხოვრებო კონდიციონერის ჩართვა დასაშვებია</w:t>
      </w:r>
      <w:r w:rsidR="00987062" w:rsidRPr="00D77191">
        <w:rPr>
          <w:rFonts w:ascii="Sylfaen" w:hAnsi="Sylfaen" w:cs="Sylfaen"/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სესიის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დაწყებამდე</w:t>
      </w:r>
      <w:r w:rsidR="00987062" w:rsidRPr="00D77191">
        <w:rPr>
          <w:rFonts w:ascii="Sylfaen" w:hAnsi="Sylfaen" w:cs="Sylfaen"/>
          <w:lang w:val="ka-GE"/>
        </w:rPr>
        <w:t>,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გამოსაცდელების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სექტორში</w:t>
      </w:r>
      <w:r w:rsidR="00987062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შესვლის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პერი</w:t>
      </w:r>
      <w:r w:rsidR="00987062" w:rsidRPr="00D77191">
        <w:rPr>
          <w:rFonts w:ascii="Sylfaen" w:hAnsi="Sylfaen" w:cs="Sylfaen"/>
          <w:lang w:val="ka-GE"/>
        </w:rPr>
        <w:t>ოდამდე.</w:t>
      </w:r>
      <w:r w:rsidR="005126AD" w:rsidRPr="00D77191">
        <w:rPr>
          <w:rFonts w:ascii="Sylfaen" w:hAnsi="Sylfaen" w:cs="Sylfaen"/>
          <w:lang w:val="ka-GE"/>
        </w:rPr>
        <w:t xml:space="preserve"> </w:t>
      </w:r>
    </w:p>
    <w:p w14:paraId="592BF27B" w14:textId="37912A48" w:rsidR="00EA3F5D" w:rsidRPr="00D77191" w:rsidRDefault="00EA3F5D" w:rsidP="0022788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შენიშვნა</w:t>
      </w:r>
      <w:r w:rsidRPr="00D77191">
        <w:rPr>
          <w:b/>
          <w:i/>
          <w:lang w:val="ka-GE"/>
        </w:rPr>
        <w:t>: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პირველ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სესია</w:t>
      </w:r>
      <w:r w:rsidR="00CD2875" w:rsidRPr="00D77191">
        <w:rPr>
          <w:rFonts w:ascii="Sylfaen" w:hAnsi="Sylfaen" w:cs="Sylfaen"/>
          <w:lang w:val="ka-GE"/>
        </w:rPr>
        <w:t>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შეიძლება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პირდაპირ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ჩაირთოს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კონდიციონერი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თუ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წინა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დღეს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ბოლოს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მოხდა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სველი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წესით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დალაგება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>.</w:t>
      </w: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lastRenderedPageBreak/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lastRenderedPageBreak/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 xml:space="preserve">მან უნდა </w:t>
      </w:r>
      <w:r w:rsidR="00BE753A" w:rsidRPr="00CD51E1">
        <w:rPr>
          <w:rFonts w:ascii="Sylfaen" w:hAnsi="Sylfaen"/>
          <w:highlight w:val="yellow"/>
          <w:lang w:val="ka-GE"/>
        </w:rPr>
        <w:t>ჩაიტარო</w:t>
      </w:r>
      <w:r w:rsidRPr="00CD51E1">
        <w:rPr>
          <w:rFonts w:ascii="Sylfaen" w:hAnsi="Sylfaen"/>
          <w:highlight w:val="yellow"/>
          <w:lang w:val="ka-GE"/>
        </w:rPr>
        <w:t>ს</w:t>
      </w:r>
      <w:r w:rsidR="00BE753A" w:rsidRPr="00CD51E1">
        <w:rPr>
          <w:rFonts w:ascii="Sylfaen" w:hAnsi="Sylfaen"/>
          <w:highlight w:val="yellow"/>
          <w:lang w:val="ka-GE"/>
        </w:rPr>
        <w:t xml:space="preserve"> </w:t>
      </w:r>
      <w:r w:rsidR="00BE753A" w:rsidRPr="00CD51E1">
        <w:rPr>
          <w:rFonts w:ascii="Sylfaen" w:hAnsi="Sylfaen"/>
          <w:highlight w:val="yellow"/>
          <w:lang w:val="en-GB"/>
        </w:rPr>
        <w:t>PCR</w:t>
      </w:r>
      <w:r w:rsidR="00BE753A" w:rsidRPr="00CD51E1">
        <w:rPr>
          <w:rFonts w:ascii="Sylfaen" w:hAnsi="Sylfaen"/>
          <w:highlight w:val="yellow"/>
          <w:lang w:val="ka-GE"/>
        </w:rPr>
        <w:t>-ტესტი და წარმოადგინო</w:t>
      </w:r>
      <w:r w:rsidRPr="00CD51E1">
        <w:rPr>
          <w:rFonts w:ascii="Sylfaen" w:hAnsi="Sylfaen"/>
          <w:highlight w:val="yellow"/>
          <w:lang w:val="ka-GE"/>
        </w:rPr>
        <w:t>ს</w:t>
      </w:r>
      <w:r w:rsidR="00BE753A" w:rsidRPr="00CD51E1">
        <w:rPr>
          <w:rFonts w:ascii="Sylfaen" w:hAnsi="Sylfaen"/>
          <w:highlight w:val="yellow"/>
          <w:lang w:val="ka-GE"/>
        </w:rPr>
        <w:t xml:space="preserve"> ცნობა, რომ არ არი</w:t>
      </w:r>
      <w:r w:rsidRPr="00CD51E1">
        <w:rPr>
          <w:rFonts w:ascii="Sylfaen" w:hAnsi="Sylfaen"/>
          <w:highlight w:val="yellow"/>
          <w:lang w:val="ka-GE"/>
        </w:rPr>
        <w:t>ს</w:t>
      </w:r>
      <w:r w:rsidR="00BE753A" w:rsidRPr="00CD51E1">
        <w:rPr>
          <w:rFonts w:ascii="Sylfaen" w:hAnsi="Sylfaen"/>
          <w:highlight w:val="yellow"/>
          <w:lang w:val="ka-GE"/>
        </w:rPr>
        <w:t xml:space="preserve"> კოვიდით ინფიცირებული.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CD51E1">
        <w:rPr>
          <w:rFonts w:ascii="Sylfaen" w:hAnsi="Sylfaen"/>
          <w:highlight w:val="yellow"/>
          <w:lang w:val="ka-GE"/>
        </w:rPr>
        <w:t>ასევე, თუ აქვ</w:t>
      </w:r>
      <w:r w:rsidRPr="00CD51E1">
        <w:rPr>
          <w:rFonts w:ascii="Sylfaen" w:hAnsi="Sylfaen"/>
          <w:highlight w:val="yellow"/>
          <w:lang w:val="ka-GE"/>
        </w:rPr>
        <w:t>ს</w:t>
      </w:r>
      <w:r w:rsidR="00BE753A" w:rsidRPr="00CD51E1">
        <w:rPr>
          <w:rFonts w:ascii="Sylfaen" w:hAnsi="Sylfaen"/>
          <w:highlight w:val="yellow"/>
          <w:lang w:val="en-GB"/>
        </w:rPr>
        <w:t xml:space="preserve"> </w:t>
      </w:r>
      <w:r w:rsidR="00BE753A" w:rsidRPr="00CD51E1">
        <w:rPr>
          <w:rFonts w:ascii="Sylfaen" w:hAnsi="Sylfaen"/>
          <w:highlight w:val="yellow"/>
          <w:lang w:val="ka-GE"/>
        </w:rPr>
        <w:t>ქრონიკული სიცხე</w:t>
      </w:r>
      <w:r w:rsidR="00BE753A" w:rsidRPr="00CD51E1">
        <w:rPr>
          <w:rFonts w:ascii="Sylfaen" w:hAnsi="Sylfaen"/>
          <w:highlight w:val="yellow"/>
          <w:lang w:val="en-GB"/>
        </w:rPr>
        <w:t>,</w:t>
      </w:r>
      <w:r w:rsidR="00BE753A" w:rsidRPr="00CD51E1">
        <w:rPr>
          <w:rFonts w:ascii="Sylfaen" w:hAnsi="Sylfaen"/>
          <w:highlight w:val="yellow"/>
          <w:lang w:val="ka-GE"/>
        </w:rPr>
        <w:t xml:space="preserve"> უნდა მოიტანო</w:t>
      </w:r>
      <w:r w:rsidRPr="00CD51E1">
        <w:rPr>
          <w:rFonts w:ascii="Sylfaen" w:hAnsi="Sylfaen"/>
          <w:highlight w:val="yellow"/>
          <w:lang w:val="ka-GE"/>
        </w:rPr>
        <w:t>ს</w:t>
      </w:r>
      <w:r w:rsidR="00BE753A" w:rsidRPr="00CD51E1">
        <w:rPr>
          <w:rFonts w:ascii="Sylfaen" w:hAnsi="Sylfaen"/>
          <w:highlight w:val="yellow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CD51E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თუ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D77191" w:rsidRPr="00CD51E1">
        <w:rPr>
          <w:rFonts w:ascii="Sylfaen" w:hAnsi="Sylfaen" w:cs="Sylfaen"/>
          <w:highlight w:val="yellow"/>
          <w:lang w:val="ka-GE"/>
        </w:rPr>
        <w:t>გამოსაცდელს</w:t>
      </w:r>
      <w:r w:rsidR="00D77191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აქვს</w:t>
      </w:r>
      <w:r w:rsidRPr="00CD51E1">
        <w:rPr>
          <w:rFonts w:ascii="Sylfaen" w:hAnsi="Sylfaen"/>
          <w:highlight w:val="yellow"/>
          <w:lang w:val="ka-GE"/>
        </w:rPr>
        <w:t xml:space="preserve">  </w:t>
      </w:r>
      <w:r w:rsidRPr="00CD51E1">
        <w:rPr>
          <w:rFonts w:ascii="Sylfaen" w:hAnsi="Sylfaen" w:cs="Sylfaen"/>
          <w:highlight w:val="yellow"/>
          <w:lang w:val="ka-GE"/>
        </w:rPr>
        <w:t>გამოცდამდე</w:t>
      </w:r>
      <w:r w:rsidR="005A20FA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არაუმეტეს</w:t>
      </w:r>
      <w:r w:rsidRPr="00CD51E1">
        <w:rPr>
          <w:rFonts w:ascii="Sylfaen" w:hAnsi="Sylfaen"/>
          <w:highlight w:val="yellow"/>
          <w:lang w:val="ka-GE"/>
        </w:rPr>
        <w:t xml:space="preserve"> 2-3 </w:t>
      </w:r>
      <w:r w:rsidRPr="00CD51E1">
        <w:rPr>
          <w:rFonts w:ascii="Sylfaen" w:hAnsi="Sylfaen" w:cs="Sylfaen"/>
          <w:highlight w:val="yellow"/>
          <w:lang w:val="ka-GE"/>
        </w:rPr>
        <w:t>დღით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ადრე</w:t>
      </w:r>
      <w:r w:rsidR="005A20FA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ჩატარებული</w:t>
      </w:r>
      <w:r w:rsidR="00EA0478" w:rsidRPr="00CD51E1">
        <w:rPr>
          <w:rFonts w:ascii="Sylfaen" w:hAnsi="Sylfaen" w:cs="Sylfaen"/>
          <w:highlight w:val="yellow"/>
          <w:lang w:val="ka-GE"/>
        </w:rPr>
        <w:t xml:space="preserve"> და მიღებული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B910EB" w:rsidRPr="00CD51E1">
        <w:rPr>
          <w:rFonts w:ascii="Sylfaen" w:hAnsi="Sylfaen" w:cs="Sylfaen"/>
          <w:highlight w:val="yellow"/>
          <w:lang w:val="en-GB"/>
        </w:rPr>
        <w:t>PCR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ტესტირების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დასკვნა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კოვიდ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უარყოფითი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შედეგით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Pr="00CD51E1">
        <w:rPr>
          <w:rFonts w:ascii="Sylfaen" w:hAnsi="Sylfaen" w:cs="Sylfaen"/>
          <w:highlight w:val="yellow"/>
          <w:lang w:val="ka-GE"/>
        </w:rPr>
        <w:t>მაშინ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მისი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განთავსება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ხდება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ჩვეულებრივ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სხვა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გამოსაცდელებთან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საერთო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დარბაზში</w:t>
      </w:r>
      <w:r w:rsidR="00EA0478" w:rsidRPr="00CD51E1">
        <w:rPr>
          <w:rFonts w:ascii="Sylfaen" w:hAnsi="Sylfaen" w:cs="Sylfaen"/>
          <w:highlight w:val="yellow"/>
          <w:lang w:val="ka-GE"/>
        </w:rPr>
        <w:t>.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შემთხვევა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EA0478" w:rsidRPr="00CD51E1">
        <w:rPr>
          <w:rFonts w:ascii="Sylfaen" w:hAnsi="Sylfaen"/>
          <w:highlight w:val="yellow"/>
          <w:lang w:val="ka-GE"/>
        </w:rPr>
        <w:t xml:space="preserve">კი </w:t>
      </w:r>
      <w:r w:rsidR="005A20FA" w:rsidRPr="00CD51E1">
        <w:rPr>
          <w:rFonts w:ascii="Sylfaen" w:hAnsi="Sylfaen" w:cs="Sylfaen"/>
          <w:highlight w:val="yellow"/>
          <w:lang w:val="ka-GE"/>
        </w:rPr>
        <w:t>აღინიშნება</w:t>
      </w:r>
      <w:r w:rsidR="005A20FA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შენიშვნით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Pr="00CD51E1">
        <w:rPr>
          <w:rFonts w:ascii="Sylfaen" w:hAnsi="Sylfaen" w:cs="Sylfaen"/>
          <w:highlight w:val="yellow"/>
          <w:lang w:val="ka-GE"/>
        </w:rPr>
        <w:t>რომელსაც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5A20FA" w:rsidRPr="00CD51E1">
        <w:rPr>
          <w:rFonts w:ascii="Sylfaen" w:hAnsi="Sylfaen" w:cs="Sylfaen"/>
          <w:highlight w:val="yellow"/>
          <w:lang w:val="ka-GE"/>
        </w:rPr>
        <w:t xml:space="preserve">მომდევნო </w:t>
      </w:r>
      <w:r w:rsidR="005A20FA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გამოცდაზე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უნდა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მიექცეს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ყურადღება</w:t>
      </w:r>
      <w:r w:rsidRPr="00CD51E1">
        <w:rPr>
          <w:rFonts w:ascii="Sylfaen" w:hAnsi="Sylfaen"/>
          <w:highlight w:val="yellow"/>
          <w:lang w:val="ka-GE"/>
        </w:rPr>
        <w:t>;</w:t>
      </w:r>
    </w:p>
    <w:p w14:paraId="7D9D7BA9" w14:textId="5E990531" w:rsidR="00BE753A" w:rsidRPr="00CD51E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highlight w:val="yellow"/>
          <w:lang w:val="ka-GE"/>
        </w:rPr>
      </w:pPr>
      <w:r w:rsidRPr="00CD51E1">
        <w:rPr>
          <w:rFonts w:ascii="Sylfaen" w:hAnsi="Sylfaen"/>
          <w:highlight w:val="yellow"/>
          <w:lang w:val="ka-GE"/>
        </w:rPr>
        <w:t xml:space="preserve">თუ </w:t>
      </w:r>
      <w:r w:rsidR="00D77191" w:rsidRPr="00CD51E1">
        <w:rPr>
          <w:rFonts w:ascii="Sylfaen" w:hAnsi="Sylfaen"/>
          <w:highlight w:val="yellow"/>
          <w:lang w:val="ka-GE"/>
        </w:rPr>
        <w:t xml:space="preserve">გამოსაცდელს </w:t>
      </w:r>
      <w:r w:rsidRPr="00CD51E1">
        <w:rPr>
          <w:rFonts w:ascii="Sylfaen" w:hAnsi="Sylfaen"/>
          <w:highlight w:val="yellow"/>
          <w:lang w:val="ka-GE"/>
        </w:rPr>
        <w:t>არა აქვს  გამოცდამდე</w:t>
      </w:r>
      <w:r w:rsidR="00EA0478" w:rsidRPr="00CD51E1">
        <w:rPr>
          <w:rFonts w:ascii="Sylfaen" w:hAnsi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არაუმეტეს 2-3 დღით ადრე</w:t>
      </w:r>
      <w:r w:rsidR="00EA0478" w:rsidRPr="00CD51E1">
        <w:rPr>
          <w:rFonts w:ascii="Sylfaen" w:hAnsi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ჩატარებული</w:t>
      </w:r>
      <w:r w:rsidR="00EA0478" w:rsidRPr="00CD51E1">
        <w:rPr>
          <w:rFonts w:ascii="Sylfaen" w:hAnsi="Sylfaen"/>
          <w:highlight w:val="yellow"/>
          <w:lang w:val="ka-GE"/>
        </w:rPr>
        <w:t xml:space="preserve"> და მიღებული 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FF5E74" w:rsidRPr="00CD51E1">
        <w:rPr>
          <w:rFonts w:ascii="Sylfaen" w:hAnsi="Sylfaen" w:cs="Sylfaen"/>
          <w:highlight w:val="yellow"/>
          <w:lang w:val="en-GB"/>
        </w:rPr>
        <w:t>PCR</w:t>
      </w:r>
      <w:r w:rsidRPr="00CD51E1">
        <w:rPr>
          <w:rFonts w:ascii="Sylfaen" w:hAnsi="Sylfaen"/>
          <w:highlight w:val="yellow"/>
          <w:lang w:val="ka-GE"/>
        </w:rPr>
        <w:t xml:space="preserve">-ტესტირების დასკვნა კოვიდ-უარყოფითი შედეგით, </w:t>
      </w:r>
      <w:r w:rsidR="00D77191" w:rsidRPr="00CD51E1">
        <w:rPr>
          <w:rFonts w:ascii="Sylfaen" w:hAnsi="Sylfaen"/>
          <w:highlight w:val="yellow"/>
          <w:lang w:val="ka-GE"/>
        </w:rPr>
        <w:t xml:space="preserve">გამოსაცდელის </w:t>
      </w:r>
      <w:r w:rsidRPr="00CD51E1">
        <w:rPr>
          <w:rFonts w:ascii="Sylfaen" w:hAnsi="Sylfaen"/>
          <w:highlight w:val="yellow"/>
          <w:lang w:val="ka-GE"/>
        </w:rPr>
        <w:t>გამოცდაზე დაშვების საკითხის გადაწყვეტა ხდება ექიმის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მიერ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მისი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ჯანმრთელობის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მდგომარეობის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შეფასების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საფუძველზე</w:t>
      </w:r>
      <w:r w:rsidRPr="00CD51E1">
        <w:rPr>
          <w:highlight w:val="yellow"/>
          <w:lang w:val="ka-GE"/>
        </w:rPr>
        <w:t xml:space="preserve">, </w:t>
      </w:r>
      <w:r w:rsidRPr="00CD51E1">
        <w:rPr>
          <w:rFonts w:ascii="Sylfaen" w:hAnsi="Sylfaen"/>
          <w:highlight w:val="yellow"/>
          <w:lang w:val="ka-GE"/>
        </w:rPr>
        <w:t>კერძოდ</w:t>
      </w:r>
      <w:r w:rsidRPr="00CD51E1">
        <w:rPr>
          <w:highlight w:val="yellow"/>
          <w:lang w:val="ka-GE"/>
        </w:rPr>
        <w:t>:</w:t>
      </w:r>
    </w:p>
    <w:p w14:paraId="2FF97D35" w14:textId="77777777" w:rsidR="00AC121B" w:rsidRPr="00CD51E1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თუ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სიცხის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გარდა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არ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აღენიშნება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რესპირატორული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ინფექციის</w:t>
      </w:r>
      <w:r w:rsidR="00EA0478" w:rsidRPr="00CD51E1">
        <w:rPr>
          <w:rFonts w:ascii="Sylfaen" w:hAnsi="Sylfaen"/>
          <w:highlight w:val="yellow"/>
          <w:lang w:val="ka-GE"/>
        </w:rPr>
        <w:t>ა</w:t>
      </w:r>
      <w:r w:rsidRPr="00CD51E1">
        <w:rPr>
          <w:rFonts w:ascii="Sylfaen" w:hAnsi="Sylfaen"/>
          <w:highlight w:val="yellow"/>
          <w:lang w:val="ka-GE"/>
        </w:rPr>
        <w:t>თვის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დამახასიათებელი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არც</w:t>
      </w:r>
      <w:r w:rsidR="00EA0478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ერთი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სიმპტომი</w:t>
      </w:r>
      <w:r w:rsidRPr="00CD51E1">
        <w:rPr>
          <w:highlight w:val="yellow"/>
          <w:lang w:val="ka-GE"/>
        </w:rPr>
        <w:t xml:space="preserve"> (</w:t>
      </w:r>
      <w:r w:rsidRPr="00CD51E1">
        <w:rPr>
          <w:rFonts w:ascii="Sylfaen" w:hAnsi="Sylfaen"/>
          <w:highlight w:val="yellow"/>
          <w:lang w:val="ka-GE"/>
        </w:rPr>
        <w:t>ხველა</w:t>
      </w:r>
      <w:r w:rsidRPr="00CD51E1">
        <w:rPr>
          <w:highlight w:val="yellow"/>
          <w:lang w:val="ka-GE"/>
        </w:rPr>
        <w:t xml:space="preserve">, </w:t>
      </w:r>
      <w:r w:rsidRPr="00CD51E1">
        <w:rPr>
          <w:rFonts w:ascii="Sylfaen" w:hAnsi="Sylfaen"/>
          <w:highlight w:val="yellow"/>
          <w:lang w:val="ka-GE"/>
        </w:rPr>
        <w:t>ცემინება</w:t>
      </w:r>
      <w:r w:rsidRPr="00CD51E1">
        <w:rPr>
          <w:highlight w:val="yellow"/>
          <w:lang w:val="ka-GE"/>
        </w:rPr>
        <w:t xml:space="preserve">, </w:t>
      </w:r>
      <w:r w:rsidRPr="00CD51E1">
        <w:rPr>
          <w:rFonts w:ascii="Sylfaen" w:hAnsi="Sylfaen"/>
          <w:highlight w:val="yellow"/>
          <w:lang w:val="ka-GE"/>
        </w:rPr>
        <w:t>სურდო</w:t>
      </w:r>
      <w:r w:rsidRPr="00CD51E1">
        <w:rPr>
          <w:highlight w:val="yellow"/>
          <w:lang w:val="ka-GE"/>
        </w:rPr>
        <w:t xml:space="preserve">, </w:t>
      </w:r>
      <w:r w:rsidRPr="00CD51E1">
        <w:rPr>
          <w:rFonts w:ascii="Sylfaen" w:hAnsi="Sylfaen"/>
          <w:highlight w:val="yellow"/>
          <w:lang w:val="ka-GE"/>
        </w:rPr>
        <w:t>ქოშინი</w:t>
      </w:r>
      <w:r w:rsidRPr="00CD51E1">
        <w:rPr>
          <w:highlight w:val="yellow"/>
          <w:lang w:val="ka-GE"/>
        </w:rPr>
        <w:t xml:space="preserve">), </w:t>
      </w:r>
      <w:r w:rsidR="00D77191" w:rsidRPr="00CD51E1">
        <w:rPr>
          <w:rFonts w:ascii="Sylfaen" w:hAnsi="Sylfaen"/>
          <w:highlight w:val="yellow"/>
          <w:lang w:val="ka-GE"/>
        </w:rPr>
        <w:t>გამოსაცდელი</w:t>
      </w:r>
      <w:r w:rsidR="00D77191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განთავსდება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ჩვეულებრივ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სხვა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გამოსაცდელებთან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საერთო</w:t>
      </w:r>
      <w:r w:rsidRPr="00CD51E1">
        <w:rPr>
          <w:highlight w:val="yellow"/>
          <w:lang w:val="ka-GE"/>
        </w:rPr>
        <w:t xml:space="preserve"> </w:t>
      </w:r>
      <w:r w:rsidR="00D77191" w:rsidRPr="00CD51E1">
        <w:rPr>
          <w:rFonts w:ascii="Sylfaen" w:hAnsi="Sylfaen"/>
          <w:highlight w:val="yellow"/>
          <w:lang w:val="ka-GE"/>
        </w:rPr>
        <w:t>სექტორში.</w:t>
      </w:r>
    </w:p>
    <w:p w14:paraId="0BD9EEF0" w14:textId="77777777" w:rsidR="00AC121B" w:rsidRPr="00CD51E1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იმ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შემთხვევაში</w:t>
      </w:r>
      <w:r w:rsidRPr="00CD51E1">
        <w:rPr>
          <w:highlight w:val="yellow"/>
          <w:lang w:val="ka-GE"/>
        </w:rPr>
        <w:t xml:space="preserve">, </w:t>
      </w:r>
      <w:r w:rsidR="00EA0478" w:rsidRPr="00CD51E1">
        <w:rPr>
          <w:rFonts w:ascii="Sylfaen" w:hAnsi="Sylfaen"/>
          <w:highlight w:val="yellow"/>
          <w:lang w:val="ka-GE"/>
        </w:rPr>
        <w:t>თუ</w:t>
      </w:r>
      <w:r w:rsidR="00EA0478" w:rsidRPr="00CD51E1">
        <w:rPr>
          <w:highlight w:val="yellow"/>
          <w:lang w:val="ka-GE"/>
        </w:rPr>
        <w:t xml:space="preserve"> </w:t>
      </w:r>
      <w:r w:rsidRPr="00CD51E1">
        <w:rPr>
          <w:highlight w:val="yellow"/>
          <w:lang w:val="ka-GE"/>
        </w:rPr>
        <w:t>37</w:t>
      </w:r>
      <w:r w:rsidRPr="00CD51E1">
        <w:rPr>
          <w:highlight w:val="yellow"/>
          <w:vertAlign w:val="superscript"/>
          <w:lang w:val="ka-GE"/>
        </w:rPr>
        <w:t>0</w:t>
      </w:r>
      <w:r w:rsidRPr="00CD51E1">
        <w:rPr>
          <w:highlight w:val="yellow"/>
          <w:lang w:val="ka-GE"/>
        </w:rPr>
        <w:t>С</w:t>
      </w:r>
      <w:r w:rsidR="00486AAE" w:rsidRPr="00CD51E1">
        <w:rPr>
          <w:highlight w:val="yellow"/>
          <w:lang w:val="ka-GE"/>
        </w:rPr>
        <w:t>-</w:t>
      </w:r>
      <w:r w:rsidR="00486AAE" w:rsidRPr="00CD51E1">
        <w:rPr>
          <w:rFonts w:ascii="Sylfaen" w:hAnsi="Sylfaen"/>
          <w:highlight w:val="yellow"/>
          <w:lang w:val="ka-GE"/>
        </w:rPr>
        <w:t>დან</w:t>
      </w:r>
      <w:r w:rsidR="00486AAE" w:rsidRPr="00CD51E1">
        <w:rPr>
          <w:highlight w:val="yellow"/>
          <w:lang w:val="ka-GE"/>
        </w:rPr>
        <w:t xml:space="preserve"> </w:t>
      </w:r>
      <w:r w:rsidRPr="00CD51E1">
        <w:rPr>
          <w:highlight w:val="yellow"/>
          <w:lang w:val="ka-GE"/>
        </w:rPr>
        <w:t>37.4</w:t>
      </w:r>
      <w:r w:rsidRPr="00CD51E1">
        <w:rPr>
          <w:highlight w:val="yellow"/>
          <w:vertAlign w:val="superscript"/>
          <w:lang w:val="ka-GE"/>
        </w:rPr>
        <w:t>0</w:t>
      </w:r>
      <w:r w:rsidRPr="00CD51E1">
        <w:rPr>
          <w:highlight w:val="yellow"/>
          <w:lang w:val="ka-GE"/>
        </w:rPr>
        <w:t>С</w:t>
      </w:r>
      <w:r w:rsidR="00486AAE" w:rsidRPr="00CD51E1">
        <w:rPr>
          <w:highlight w:val="yellow"/>
          <w:lang w:val="ka-GE"/>
        </w:rPr>
        <w:t>-</w:t>
      </w:r>
      <w:r w:rsidR="00486AAE" w:rsidRPr="00CD51E1">
        <w:rPr>
          <w:rFonts w:ascii="Sylfaen" w:hAnsi="Sylfaen"/>
          <w:highlight w:val="yellow"/>
          <w:lang w:val="ka-GE"/>
        </w:rPr>
        <w:t>მდე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ტემპერატურას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თან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ახლავს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რესპირატორული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ინფექციის</w:t>
      </w:r>
      <w:r w:rsidR="00EA0478" w:rsidRPr="00CD51E1">
        <w:rPr>
          <w:rFonts w:ascii="Sylfaen" w:hAnsi="Sylfaen"/>
          <w:highlight w:val="yellow"/>
          <w:lang w:val="ka-GE"/>
        </w:rPr>
        <w:t>ა</w:t>
      </w:r>
      <w:r w:rsidRPr="00CD51E1">
        <w:rPr>
          <w:rFonts w:ascii="Sylfaen" w:hAnsi="Sylfaen"/>
          <w:highlight w:val="yellow"/>
          <w:lang w:val="ka-GE"/>
        </w:rPr>
        <w:t>თვის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დამახასიათებელი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რომელიმე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სიმპტომი</w:t>
      </w:r>
      <w:r w:rsidRPr="00CD51E1">
        <w:rPr>
          <w:highlight w:val="yellow"/>
          <w:lang w:val="ka-GE"/>
        </w:rPr>
        <w:t xml:space="preserve">, </w:t>
      </w:r>
      <w:r w:rsidRPr="00CD51E1">
        <w:rPr>
          <w:rFonts w:ascii="Sylfaen" w:hAnsi="Sylfaen"/>
          <w:highlight w:val="yellow"/>
          <w:lang w:val="ka-GE"/>
        </w:rPr>
        <w:t>მაშინ</w:t>
      </w:r>
      <w:r w:rsidRPr="00CD51E1">
        <w:rPr>
          <w:highlight w:val="yellow"/>
          <w:lang w:val="ka-GE"/>
        </w:rPr>
        <w:t xml:space="preserve"> </w:t>
      </w:r>
      <w:r w:rsidR="00D77191" w:rsidRPr="00CD51E1">
        <w:rPr>
          <w:rFonts w:ascii="Sylfaen" w:hAnsi="Sylfaen"/>
          <w:highlight w:val="yellow"/>
          <w:lang w:val="ka-GE"/>
        </w:rPr>
        <w:t>გამოსაცდელის</w:t>
      </w:r>
      <w:r w:rsidR="00D77191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განთავსება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ხდება</w:t>
      </w:r>
      <w:r w:rsidRPr="00CD51E1">
        <w:rPr>
          <w:highlight w:val="yellow"/>
          <w:lang w:val="ka-GE"/>
        </w:rPr>
        <w:t xml:space="preserve"> </w:t>
      </w:r>
      <w:r w:rsidR="00486AAE" w:rsidRPr="00CD51E1">
        <w:rPr>
          <w:rFonts w:ascii="Sylfaen" w:hAnsi="Sylfaen"/>
          <w:highlight w:val="yellow"/>
          <w:lang w:val="ka-GE"/>
        </w:rPr>
        <w:t>ცალკე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color w:val="000000" w:themeColor="text1"/>
          <w:highlight w:val="yellow"/>
          <w:lang w:val="ka-GE"/>
        </w:rPr>
        <w:t>სარეზერვ</w:t>
      </w:r>
      <w:r w:rsidR="00E00441" w:rsidRPr="00CD51E1">
        <w:rPr>
          <w:rFonts w:ascii="Sylfaen" w:hAnsi="Sylfaen"/>
          <w:color w:val="000000" w:themeColor="text1"/>
          <w:highlight w:val="yellow"/>
          <w:lang w:val="ka-GE"/>
        </w:rPr>
        <w:t>ო</w:t>
      </w:r>
      <w:r w:rsidRPr="00CD51E1">
        <w:rPr>
          <w:color w:val="000000" w:themeColor="text1"/>
          <w:highlight w:val="yellow"/>
          <w:lang w:val="ka-GE"/>
        </w:rPr>
        <w:t xml:space="preserve"> </w:t>
      </w:r>
      <w:r w:rsidRPr="00CD51E1">
        <w:rPr>
          <w:rFonts w:ascii="Sylfaen" w:hAnsi="Sylfaen"/>
          <w:color w:val="000000" w:themeColor="text1"/>
          <w:highlight w:val="yellow"/>
          <w:lang w:val="ka-GE"/>
        </w:rPr>
        <w:t>ოთახში</w:t>
      </w:r>
      <w:r w:rsidRPr="00CD51E1">
        <w:rPr>
          <w:color w:val="000000" w:themeColor="text1"/>
          <w:highlight w:val="yellow"/>
          <w:lang w:val="ka-GE"/>
        </w:rPr>
        <w:t xml:space="preserve"> </w:t>
      </w:r>
      <w:r w:rsidR="00E00441" w:rsidRPr="00CD51E1">
        <w:rPr>
          <w:rFonts w:ascii="Sylfaen" w:hAnsi="Sylfaen"/>
          <w:color w:val="000000" w:themeColor="text1"/>
          <w:highlight w:val="yellow"/>
          <w:lang w:val="ka-GE"/>
        </w:rPr>
        <w:t>დამცავი ფარის მქონე</w:t>
      </w:r>
      <w:r w:rsidRPr="00CD51E1">
        <w:rPr>
          <w:color w:val="000000" w:themeColor="text1"/>
          <w:highlight w:val="yellow"/>
          <w:lang w:val="ka-GE"/>
        </w:rPr>
        <w:t xml:space="preserve"> </w:t>
      </w:r>
      <w:r w:rsidR="00FF5E74" w:rsidRPr="00CD51E1">
        <w:rPr>
          <w:rFonts w:ascii="Sylfaen" w:hAnsi="Sylfaen"/>
          <w:color w:val="000000" w:themeColor="text1"/>
          <w:highlight w:val="yellow"/>
          <w:lang w:val="ka-GE"/>
        </w:rPr>
        <w:t>მაგიდა</w:t>
      </w:r>
      <w:r w:rsidR="00EA0478" w:rsidRPr="00CD51E1">
        <w:rPr>
          <w:rFonts w:ascii="Sylfaen" w:hAnsi="Sylfaen"/>
          <w:color w:val="000000" w:themeColor="text1"/>
          <w:highlight w:val="yellow"/>
          <w:lang w:val="ka-GE"/>
        </w:rPr>
        <w:t>სთან</w:t>
      </w:r>
      <w:r w:rsidRPr="00CD51E1">
        <w:rPr>
          <w:color w:val="000000" w:themeColor="text1"/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და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ორმეტრიანი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რადიუსის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დისტანციით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ამავე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ოთახის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სხვა</w:t>
      </w:r>
      <w:r w:rsidRPr="00CD51E1">
        <w:rPr>
          <w:highlight w:val="yellow"/>
          <w:lang w:val="ka-GE"/>
        </w:rPr>
        <w:t xml:space="preserve"> </w:t>
      </w:r>
      <w:r w:rsidR="00FF5E74" w:rsidRPr="00CD51E1">
        <w:rPr>
          <w:rFonts w:ascii="Sylfaen" w:hAnsi="Sylfaen"/>
          <w:highlight w:val="yellow"/>
          <w:lang w:val="ka-GE"/>
        </w:rPr>
        <w:t>მაგიდებთან</w:t>
      </w:r>
      <w:r w:rsidRPr="00CD51E1">
        <w:rPr>
          <w:highlight w:val="yellow"/>
          <w:lang w:val="ka-GE"/>
        </w:rPr>
        <w:t xml:space="preserve">. </w:t>
      </w:r>
      <w:r w:rsidR="00FF5E74" w:rsidRPr="00CD51E1">
        <w:rPr>
          <w:rFonts w:ascii="Sylfaen" w:hAnsi="Sylfaen"/>
          <w:highlight w:val="yellow"/>
          <w:lang w:val="ka-GE"/>
        </w:rPr>
        <w:t xml:space="preserve">ასეთმა </w:t>
      </w:r>
      <w:r w:rsidR="00D77191" w:rsidRPr="00CD51E1">
        <w:rPr>
          <w:rFonts w:ascii="Sylfaen" w:hAnsi="Sylfaen"/>
          <w:highlight w:val="yellow"/>
          <w:lang w:val="ka-GE"/>
        </w:rPr>
        <w:t xml:space="preserve">გამოსაცდელმა </w:t>
      </w:r>
      <w:r w:rsidR="00D77191" w:rsidRPr="00CD51E1">
        <w:rPr>
          <w:highlight w:val="yellow"/>
          <w:lang w:val="ka-GE"/>
        </w:rPr>
        <w:t xml:space="preserve"> </w:t>
      </w:r>
      <w:r w:rsidR="00D77191" w:rsidRPr="00CD51E1">
        <w:rPr>
          <w:highlight w:val="yellow"/>
        </w:rPr>
        <w:t xml:space="preserve">PCR </w:t>
      </w:r>
      <w:r w:rsidRPr="00CD51E1">
        <w:rPr>
          <w:rFonts w:ascii="Sylfaen" w:hAnsi="Sylfaen"/>
          <w:highlight w:val="yellow"/>
          <w:lang w:val="ka-GE"/>
        </w:rPr>
        <w:t>ტესტი</w:t>
      </w:r>
      <w:r w:rsidR="00FF5E74" w:rsidRPr="00CD51E1">
        <w:rPr>
          <w:rFonts w:ascii="Sylfaen" w:hAnsi="Sylfaen"/>
          <w:highlight w:val="yellow"/>
          <w:lang w:val="ka-GE"/>
        </w:rPr>
        <w:t xml:space="preserve"> სასურველია ჩაიტაროს </w:t>
      </w:r>
      <w:r w:rsidRPr="00CD51E1">
        <w:rPr>
          <w:highlight w:val="yellow"/>
          <w:lang w:val="ka-GE"/>
        </w:rPr>
        <w:t xml:space="preserve"> </w:t>
      </w:r>
      <w:r w:rsidR="00486AAE" w:rsidRPr="00CD51E1">
        <w:rPr>
          <w:rFonts w:ascii="Sylfaen" w:hAnsi="Sylfaen"/>
          <w:highlight w:val="yellow"/>
          <w:lang w:val="ka-GE"/>
        </w:rPr>
        <w:t>მომდევნო</w:t>
      </w:r>
      <w:r w:rsidR="00486AAE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გამოცდამდე</w:t>
      </w:r>
      <w:r w:rsidR="00FF5E74" w:rsidRPr="00CD51E1">
        <w:rPr>
          <w:rFonts w:ascii="Sylfaen" w:hAnsi="Sylfaen"/>
          <w:highlight w:val="yellow"/>
          <w:lang w:val="ka-GE"/>
        </w:rPr>
        <w:t xml:space="preserve">; </w:t>
      </w:r>
    </w:p>
    <w:p w14:paraId="1F4CF325" w14:textId="2E3A40EF" w:rsidR="00AC121B" w:rsidRPr="00CD51E1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highlight w:val="yellow"/>
          <w:lang w:val="ka-GE"/>
        </w:rPr>
      </w:pPr>
      <w:r w:rsidRPr="00CD51E1">
        <w:rPr>
          <w:highlight w:val="yellow"/>
          <w:lang w:val="ka-GE"/>
        </w:rPr>
        <w:t>37.5</w:t>
      </w:r>
      <w:r w:rsidRPr="00CD51E1">
        <w:rPr>
          <w:highlight w:val="yellow"/>
          <w:vertAlign w:val="superscript"/>
          <w:lang w:val="ka-GE"/>
        </w:rPr>
        <w:t>0</w:t>
      </w:r>
      <w:r w:rsidRPr="00CD51E1">
        <w:rPr>
          <w:highlight w:val="yellow"/>
          <w:lang w:val="ka-GE"/>
        </w:rPr>
        <w:t xml:space="preserve">С </w:t>
      </w:r>
      <w:r w:rsidRPr="00CD51E1">
        <w:rPr>
          <w:rFonts w:ascii="Sylfaen" w:hAnsi="Sylfaen"/>
          <w:highlight w:val="yellow"/>
          <w:lang w:val="ka-GE"/>
        </w:rPr>
        <w:t>ტემპერატურისას</w:t>
      </w:r>
      <w:r w:rsidRPr="00CD51E1">
        <w:rPr>
          <w:highlight w:val="yellow"/>
          <w:lang w:val="ka-GE"/>
        </w:rPr>
        <w:t xml:space="preserve"> (</w:t>
      </w:r>
      <w:r w:rsidRPr="00CD51E1">
        <w:rPr>
          <w:rFonts w:ascii="Sylfaen" w:hAnsi="Sylfaen"/>
          <w:highlight w:val="yellow"/>
          <w:lang w:val="ka-GE"/>
        </w:rPr>
        <w:t>რესპირატორული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სიმპტომების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არარსებობის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შემთხვევაშიც</w:t>
      </w:r>
      <w:r w:rsidRPr="00CD51E1">
        <w:rPr>
          <w:highlight w:val="yellow"/>
          <w:lang w:val="ka-GE"/>
        </w:rPr>
        <w:t>)</w:t>
      </w:r>
      <w:r w:rsidR="00EA0478" w:rsidRPr="00CD51E1">
        <w:rPr>
          <w:highlight w:val="yellow"/>
          <w:lang w:val="ka-GE"/>
        </w:rPr>
        <w:t xml:space="preserve"> </w:t>
      </w:r>
      <w:r w:rsidR="00D77191" w:rsidRPr="00CD51E1">
        <w:rPr>
          <w:rFonts w:ascii="Sylfaen" w:hAnsi="Sylfaen"/>
          <w:highlight w:val="yellow"/>
          <w:lang w:val="ka-GE"/>
        </w:rPr>
        <w:t>გამოსაცდელის</w:t>
      </w:r>
      <w:r w:rsidR="00D77191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განთავსება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ხდება</w:t>
      </w:r>
      <w:r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ცალკე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სარეზერვო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ოთახში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დამცავი ფარის მქონე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მაგიდასთან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და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ორმეტრიანი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რადიუსის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დისტანციით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ამავე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ოთახის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სხვა</w:t>
      </w:r>
      <w:r w:rsidRPr="00CD51E1">
        <w:rPr>
          <w:highlight w:val="yellow"/>
          <w:lang w:val="ka-GE"/>
        </w:rPr>
        <w:t xml:space="preserve"> </w:t>
      </w:r>
      <w:r w:rsidR="00FF5E74" w:rsidRPr="00CD51E1">
        <w:rPr>
          <w:rFonts w:ascii="Sylfaen" w:hAnsi="Sylfaen"/>
          <w:highlight w:val="yellow"/>
          <w:lang w:val="ka-GE"/>
        </w:rPr>
        <w:t>მაგიდებთან</w:t>
      </w:r>
      <w:r w:rsidRPr="00CD51E1">
        <w:rPr>
          <w:highlight w:val="yellow"/>
          <w:lang w:val="ka-GE"/>
        </w:rPr>
        <w:t xml:space="preserve">. </w:t>
      </w:r>
      <w:r w:rsidRPr="00CD51E1">
        <w:rPr>
          <w:rFonts w:ascii="Sylfaen" w:hAnsi="Sylfaen"/>
          <w:highlight w:val="yellow"/>
          <w:lang w:val="ka-GE"/>
        </w:rPr>
        <w:t>ასევე</w:t>
      </w:r>
      <w:r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რეკომენდ</w:t>
      </w:r>
      <w:r w:rsidR="00EA0478" w:rsidRPr="00CD51E1">
        <w:rPr>
          <w:rFonts w:ascii="Sylfaen" w:hAnsi="Sylfaen"/>
          <w:highlight w:val="yellow"/>
          <w:lang w:val="ka-GE"/>
        </w:rPr>
        <w:t>ებული</w:t>
      </w:r>
      <w:r w:rsidRPr="00CD51E1">
        <w:rPr>
          <w:rFonts w:ascii="Sylfaen" w:hAnsi="Sylfaen"/>
          <w:highlight w:val="yellow"/>
          <w:lang w:val="ka-GE"/>
        </w:rPr>
        <w:t>ა</w:t>
      </w:r>
      <w:r w:rsidRPr="00CD51E1">
        <w:rPr>
          <w:highlight w:val="yellow"/>
          <w:lang w:val="ka-GE"/>
        </w:rPr>
        <w:t xml:space="preserve"> </w:t>
      </w:r>
      <w:r w:rsidR="00A81484" w:rsidRPr="00CD51E1">
        <w:rPr>
          <w:rFonts w:ascii="Sylfaen" w:hAnsi="Sylfaen"/>
          <w:highlight w:val="yellow"/>
          <w:lang w:val="ka-GE"/>
        </w:rPr>
        <w:t>მომდევნო</w:t>
      </w:r>
      <w:r w:rsidR="00A81484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გამოცდამდე</w:t>
      </w:r>
      <w:r w:rsidRPr="00CD51E1">
        <w:rPr>
          <w:highlight w:val="yellow"/>
          <w:lang w:val="ka-GE"/>
        </w:rPr>
        <w:t xml:space="preserve"> </w:t>
      </w:r>
      <w:r w:rsidR="00A81484" w:rsidRPr="00CD51E1">
        <w:rPr>
          <w:rFonts w:ascii="Sylfaen" w:hAnsi="Sylfaen" w:cs="Sylfaen"/>
          <w:highlight w:val="yellow"/>
          <w:lang w:val="en-GB"/>
        </w:rPr>
        <w:t>PCR</w:t>
      </w:r>
      <w:r w:rsidR="00A81484" w:rsidRPr="00CD51E1">
        <w:rPr>
          <w:rFonts w:ascii="Sylfaen" w:hAnsi="Sylfaen"/>
          <w:highlight w:val="yellow"/>
          <w:lang w:val="ka-GE"/>
        </w:rPr>
        <w:t>-ტესტის</w:t>
      </w:r>
      <w:r w:rsidR="00A81484" w:rsidRPr="00CD51E1">
        <w:rPr>
          <w:highlight w:val="yellow"/>
          <w:lang w:val="ka-GE"/>
        </w:rPr>
        <w:t xml:space="preserve"> </w:t>
      </w:r>
      <w:r w:rsidRPr="00CD51E1">
        <w:rPr>
          <w:rFonts w:ascii="Sylfaen" w:hAnsi="Sylfaen"/>
          <w:highlight w:val="yellow"/>
          <w:lang w:val="ka-GE"/>
        </w:rPr>
        <w:t>გაკეთებ</w:t>
      </w:r>
      <w:r w:rsidR="00A81484" w:rsidRPr="00CD51E1">
        <w:rPr>
          <w:rFonts w:ascii="Sylfaen" w:hAnsi="Sylfaen"/>
          <w:highlight w:val="yellow"/>
          <w:lang w:val="ka-GE"/>
        </w:rPr>
        <w:t>ა</w:t>
      </w:r>
      <w:r w:rsidR="00A81484" w:rsidRPr="00CD51E1">
        <w:rPr>
          <w:highlight w:val="yellow"/>
          <w:lang w:val="ka-GE"/>
        </w:rPr>
        <w:t>.</w:t>
      </w:r>
    </w:p>
    <w:p w14:paraId="26C84424" w14:textId="3AF33535" w:rsidR="00151678" w:rsidRPr="00CD51E1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ტემპერატურ</w:t>
      </w:r>
      <w:r w:rsidR="00FF5E74" w:rsidRPr="00CD51E1">
        <w:rPr>
          <w:rFonts w:ascii="Sylfaen" w:hAnsi="Sylfaen"/>
          <w:highlight w:val="yellow"/>
          <w:lang w:val="ka-GE"/>
        </w:rPr>
        <w:t>ის</w:t>
      </w:r>
      <w:r w:rsidRPr="00CD51E1">
        <w:rPr>
          <w:rFonts w:ascii="Sylfaen" w:hAnsi="Sylfaen"/>
          <w:highlight w:val="yellow"/>
          <w:lang w:val="ka-GE"/>
        </w:rPr>
        <w:t xml:space="preserve">   37.5</w:t>
      </w:r>
      <w:r w:rsidRPr="00CD51E1">
        <w:rPr>
          <w:rFonts w:ascii="Sylfaen" w:hAnsi="Sylfaen"/>
          <w:highlight w:val="yellow"/>
          <w:vertAlign w:val="superscript"/>
          <w:lang w:val="ka-GE"/>
        </w:rPr>
        <w:t>0</w:t>
      </w:r>
      <w:r w:rsidRPr="00CD51E1">
        <w:rPr>
          <w:rFonts w:ascii="Sylfaen" w:hAnsi="Sylfaen"/>
          <w:highlight w:val="yellow"/>
          <w:lang w:val="ka-GE"/>
        </w:rPr>
        <w:t>С -ზე მეტი</w:t>
      </w:r>
      <w:r w:rsidR="00FF5E74" w:rsidRPr="00CD51E1">
        <w:rPr>
          <w:rFonts w:ascii="Sylfaen" w:hAnsi="Sylfaen"/>
          <w:highlight w:val="yellow"/>
          <w:lang w:val="ka-GE"/>
        </w:rPr>
        <w:t>ს შემთხვევაში</w:t>
      </w:r>
      <w:r w:rsidRPr="00CD51E1">
        <w:rPr>
          <w:rFonts w:ascii="Sylfaen" w:hAnsi="Sylfaen"/>
          <w:highlight w:val="yellow"/>
          <w:lang w:val="ka-GE"/>
        </w:rPr>
        <w:t>:</w:t>
      </w:r>
    </w:p>
    <w:p w14:paraId="6BEAD5EB" w14:textId="43306E41" w:rsidR="00151678" w:rsidRPr="00CD51E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თუ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D77191" w:rsidRPr="00CD51E1">
        <w:rPr>
          <w:rFonts w:ascii="Sylfaen" w:hAnsi="Sylfaen" w:cs="Sylfaen"/>
          <w:highlight w:val="yellow"/>
          <w:lang w:val="ka-GE"/>
        </w:rPr>
        <w:t>გამოსაცდელს</w:t>
      </w:r>
      <w:r w:rsidR="00D77191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აქვს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გამოცდამდე</w:t>
      </w:r>
      <w:r w:rsidR="00991555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არაუმეტეს</w:t>
      </w:r>
      <w:r w:rsidRPr="00CD51E1">
        <w:rPr>
          <w:rFonts w:ascii="Sylfaen" w:hAnsi="Sylfaen"/>
          <w:highlight w:val="yellow"/>
          <w:lang w:val="ka-GE"/>
        </w:rPr>
        <w:t xml:space="preserve"> 2-3 </w:t>
      </w:r>
      <w:r w:rsidRPr="00CD51E1">
        <w:rPr>
          <w:rFonts w:ascii="Sylfaen" w:hAnsi="Sylfaen" w:cs="Sylfaen"/>
          <w:highlight w:val="yellow"/>
          <w:lang w:val="ka-GE"/>
        </w:rPr>
        <w:t>დღით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ადრე</w:t>
      </w:r>
      <w:r w:rsidR="00991555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ჩატარებული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FF5E74" w:rsidRPr="00CD51E1">
        <w:rPr>
          <w:rFonts w:ascii="Sylfaen" w:hAnsi="Sylfaen" w:cs="Sylfaen"/>
          <w:highlight w:val="yellow"/>
          <w:lang w:val="en-GB"/>
        </w:rPr>
        <w:t>PCR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ტესტირების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დასკვნა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კოვიდ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უარყოფითი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შედეგით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Pr="00CD51E1">
        <w:rPr>
          <w:rFonts w:ascii="Sylfaen" w:hAnsi="Sylfaen" w:cs="Sylfaen"/>
          <w:highlight w:val="yellow"/>
          <w:lang w:val="ka-GE"/>
        </w:rPr>
        <w:t>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8F3A59" w:rsidRPr="00CD51E1">
        <w:rPr>
          <w:rFonts w:ascii="Sylfaen" w:hAnsi="Sylfaen"/>
          <w:highlight w:val="yellow"/>
          <w:lang w:val="ka-GE"/>
        </w:rPr>
        <w:t>მო</w:t>
      </w:r>
      <w:r w:rsidRPr="00CD51E1">
        <w:rPr>
          <w:rFonts w:ascii="Sylfaen" w:hAnsi="Sylfaen" w:cs="Sylfaen"/>
          <w:highlight w:val="yellow"/>
          <w:lang w:val="ka-GE"/>
        </w:rPr>
        <w:t>იხსნება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გამოცდიდან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რეკომენდაცი</w:t>
      </w:r>
      <w:r w:rsidR="009455A0" w:rsidRPr="00CD51E1">
        <w:rPr>
          <w:rFonts w:ascii="Sylfaen" w:hAnsi="Sylfaen" w:cs="Sylfaen"/>
          <w:highlight w:val="yellow"/>
          <w:lang w:val="ka-GE"/>
        </w:rPr>
        <w:t>ის თანახმად</w:t>
      </w:r>
      <w:r w:rsidR="00991555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9455A0" w:rsidRPr="00CD51E1">
        <w:rPr>
          <w:rFonts w:ascii="Sylfaen" w:hAnsi="Sylfaen"/>
          <w:highlight w:val="yellow"/>
          <w:lang w:val="ka-GE"/>
        </w:rPr>
        <w:t xml:space="preserve">უნდა </w:t>
      </w:r>
      <w:r w:rsidRPr="00CD51E1">
        <w:rPr>
          <w:rFonts w:ascii="Sylfaen" w:hAnsi="Sylfaen" w:cs="Sylfaen"/>
          <w:highlight w:val="yellow"/>
          <w:lang w:val="ka-GE"/>
        </w:rPr>
        <w:t>მიმართოს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ექიმს</w:t>
      </w:r>
      <w:r w:rsidRPr="00CD51E1">
        <w:rPr>
          <w:rFonts w:ascii="Sylfaen" w:hAnsi="Sylfaen"/>
          <w:highlight w:val="yellow"/>
          <w:lang w:val="ka-GE"/>
        </w:rPr>
        <w:t>/</w:t>
      </w:r>
      <w:r w:rsidRPr="00CD51E1">
        <w:rPr>
          <w:rFonts w:ascii="Sylfaen" w:hAnsi="Sylfaen" w:cs="Sylfaen"/>
          <w:highlight w:val="yellow"/>
          <w:lang w:val="ka-GE"/>
        </w:rPr>
        <w:t>დარეკოს</w:t>
      </w:r>
      <w:r w:rsidRPr="00CD51E1">
        <w:rPr>
          <w:rFonts w:ascii="Sylfaen" w:hAnsi="Sylfaen"/>
          <w:highlight w:val="yellow"/>
          <w:lang w:val="ka-GE"/>
        </w:rPr>
        <w:t xml:space="preserve"> 112-</w:t>
      </w:r>
      <w:r w:rsidRPr="00CD51E1">
        <w:rPr>
          <w:rFonts w:ascii="Sylfaen" w:hAnsi="Sylfaen" w:cs="Sylfaen"/>
          <w:highlight w:val="yellow"/>
          <w:lang w:val="ka-GE"/>
        </w:rPr>
        <w:t>ზე</w:t>
      </w:r>
      <w:r w:rsidR="00027912" w:rsidRPr="00CD51E1">
        <w:rPr>
          <w:rFonts w:ascii="Sylfaen" w:hAnsi="Sylfaen"/>
          <w:highlight w:val="yellow"/>
          <w:lang w:val="ka-GE"/>
        </w:rPr>
        <w:t>;</w:t>
      </w:r>
    </w:p>
    <w:p w14:paraId="2B1D8518" w14:textId="734DB8BE" w:rsidR="00151678" w:rsidRPr="00CD51E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თუ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D77191" w:rsidRPr="00CD51E1">
        <w:rPr>
          <w:rFonts w:ascii="Sylfaen" w:hAnsi="Sylfaen" w:cs="Sylfaen"/>
          <w:highlight w:val="yellow"/>
          <w:lang w:val="ka-GE"/>
        </w:rPr>
        <w:t>გამოსაცდელს</w:t>
      </w:r>
      <w:r w:rsidR="00D77191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აქვს</w:t>
      </w:r>
      <w:r w:rsidRPr="00CD51E1">
        <w:rPr>
          <w:rFonts w:ascii="Sylfaen" w:hAnsi="Sylfaen"/>
          <w:highlight w:val="yellow"/>
          <w:lang w:val="ka-GE"/>
        </w:rPr>
        <w:t xml:space="preserve">  </w:t>
      </w:r>
      <w:r w:rsidRPr="00CD51E1">
        <w:rPr>
          <w:rFonts w:ascii="Sylfaen" w:hAnsi="Sylfaen" w:cs="Sylfaen"/>
          <w:highlight w:val="yellow"/>
          <w:lang w:val="ka-GE"/>
        </w:rPr>
        <w:t>გამოცდამდე</w:t>
      </w:r>
      <w:r w:rsidR="009455A0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არაუმეტეს</w:t>
      </w:r>
      <w:r w:rsidRPr="00CD51E1">
        <w:rPr>
          <w:rFonts w:ascii="Sylfaen" w:hAnsi="Sylfaen"/>
          <w:highlight w:val="yellow"/>
          <w:lang w:val="ka-GE"/>
        </w:rPr>
        <w:t xml:space="preserve"> 2-3 </w:t>
      </w:r>
      <w:r w:rsidRPr="00CD51E1">
        <w:rPr>
          <w:rFonts w:ascii="Sylfaen" w:hAnsi="Sylfaen" w:cs="Sylfaen"/>
          <w:highlight w:val="yellow"/>
          <w:lang w:val="ka-GE"/>
        </w:rPr>
        <w:t>დღით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ადრე</w:t>
      </w:r>
      <w:r w:rsidR="009455A0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ჩატარებული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027912" w:rsidRPr="00CD51E1">
        <w:rPr>
          <w:rFonts w:ascii="Sylfaen" w:hAnsi="Sylfaen" w:cs="Sylfaen"/>
          <w:highlight w:val="yellow"/>
          <w:lang w:val="en-GB"/>
        </w:rPr>
        <w:t>PCR</w:t>
      </w:r>
      <w:r w:rsidRPr="00CD51E1">
        <w:rPr>
          <w:rFonts w:ascii="Sylfaen" w:hAnsi="Sylfaen"/>
          <w:highlight w:val="yellow"/>
          <w:lang w:val="ka-GE"/>
        </w:rPr>
        <w:t>-</w:t>
      </w:r>
      <w:r w:rsidR="009455A0" w:rsidRPr="00CD51E1">
        <w:rPr>
          <w:rFonts w:ascii="Sylfaen" w:hAnsi="Sylfaen" w:cs="Sylfaen"/>
          <w:highlight w:val="yellow"/>
          <w:lang w:val="ka-GE"/>
        </w:rPr>
        <w:t>ტ</w:t>
      </w:r>
      <w:r w:rsidRPr="00CD51E1">
        <w:rPr>
          <w:rFonts w:ascii="Sylfaen" w:hAnsi="Sylfaen" w:cs="Sylfaen"/>
          <w:highlight w:val="yellow"/>
          <w:lang w:val="ka-GE"/>
        </w:rPr>
        <w:t>ესტირების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დასკვნა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კოვიდ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უარყოფითი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შედეგით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Pr="00CD51E1">
        <w:rPr>
          <w:rFonts w:ascii="Sylfaen" w:hAnsi="Sylfaen" w:cs="Sylfaen"/>
          <w:highlight w:val="yellow"/>
          <w:lang w:val="ka-GE"/>
        </w:rPr>
        <w:t>ექიმი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აფასებს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მდგომარეობას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რესპირატორული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სიმპტომების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არარსებობის</w:t>
      </w:r>
      <w:r w:rsidR="009455A0" w:rsidRPr="00CD51E1">
        <w:rPr>
          <w:rFonts w:ascii="Sylfaen" w:hAnsi="Sylfaen" w:cs="Sylfaen"/>
          <w:highlight w:val="yellow"/>
          <w:lang w:val="ka-GE"/>
        </w:rPr>
        <w:t xml:space="preserve"> შემთხვევაში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="009455A0" w:rsidRPr="00CD51E1">
        <w:rPr>
          <w:rFonts w:ascii="Sylfaen" w:hAnsi="Sylfaen"/>
          <w:highlight w:val="yellow"/>
          <w:lang w:val="ka-GE"/>
        </w:rPr>
        <w:t xml:space="preserve">მაღალი ტემპერატურის მიუხედავად, </w:t>
      </w:r>
      <w:r w:rsidRPr="00CD51E1">
        <w:rPr>
          <w:rFonts w:ascii="Sylfaen" w:hAnsi="Sylfaen" w:cs="Sylfaen"/>
          <w:highlight w:val="yellow"/>
          <w:lang w:val="ka-GE"/>
        </w:rPr>
        <w:t>განთავსდება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ჩვეულებრივ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სხვა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გამოსაცდელებთან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საერთო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D77191" w:rsidRPr="00CD51E1">
        <w:rPr>
          <w:rFonts w:ascii="Sylfaen" w:hAnsi="Sylfaen" w:cs="Sylfaen"/>
          <w:highlight w:val="yellow"/>
          <w:lang w:val="ka-GE"/>
        </w:rPr>
        <w:t>სექტორში.</w:t>
      </w:r>
    </w:p>
    <w:p w14:paraId="2687B2C7" w14:textId="478CF44F" w:rsidR="00151678" w:rsidRPr="00CD51E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CD51E1">
        <w:rPr>
          <w:rFonts w:ascii="Sylfaen" w:hAnsi="Sylfaen" w:cs="Sylfaen"/>
          <w:highlight w:val="yellow"/>
          <w:lang w:val="ka-GE"/>
        </w:rPr>
        <w:t>თუ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D77191" w:rsidRPr="00CD51E1">
        <w:rPr>
          <w:rFonts w:ascii="Sylfaen" w:hAnsi="Sylfaen" w:cs="Sylfaen"/>
          <w:highlight w:val="yellow"/>
          <w:lang w:val="ka-GE"/>
        </w:rPr>
        <w:t>გამოსაცდელს</w:t>
      </w:r>
      <w:r w:rsidR="00D77191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აქვს</w:t>
      </w:r>
      <w:r w:rsidRPr="00CD51E1">
        <w:rPr>
          <w:rFonts w:ascii="Sylfaen" w:hAnsi="Sylfaen"/>
          <w:highlight w:val="yellow"/>
          <w:lang w:val="ka-GE"/>
        </w:rPr>
        <w:t xml:space="preserve">  </w:t>
      </w:r>
      <w:r w:rsidRPr="00CD51E1">
        <w:rPr>
          <w:rFonts w:ascii="Sylfaen" w:hAnsi="Sylfaen" w:cs="Sylfaen"/>
          <w:highlight w:val="yellow"/>
          <w:lang w:val="ka-GE"/>
        </w:rPr>
        <w:t>გამოცდამდე</w:t>
      </w:r>
      <w:r w:rsidR="009455A0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არაუმეტეს</w:t>
      </w:r>
      <w:r w:rsidRPr="00CD51E1">
        <w:rPr>
          <w:rFonts w:ascii="Sylfaen" w:hAnsi="Sylfaen"/>
          <w:highlight w:val="yellow"/>
          <w:lang w:val="ka-GE"/>
        </w:rPr>
        <w:t xml:space="preserve"> 2-3 </w:t>
      </w:r>
      <w:r w:rsidRPr="00CD51E1">
        <w:rPr>
          <w:rFonts w:ascii="Sylfaen" w:hAnsi="Sylfaen" w:cs="Sylfaen"/>
          <w:highlight w:val="yellow"/>
          <w:lang w:val="ka-GE"/>
        </w:rPr>
        <w:t>დღით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ადრე</w:t>
      </w:r>
      <w:r w:rsidR="009455A0" w:rsidRPr="00CD51E1">
        <w:rPr>
          <w:rFonts w:ascii="Sylfaen" w:hAnsi="Sylfaen" w:cs="Sylfaen"/>
          <w:highlight w:val="yellow"/>
          <w:lang w:val="ka-GE"/>
        </w:rPr>
        <w:t>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ჩატარებული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027912" w:rsidRPr="00CD51E1">
        <w:rPr>
          <w:rFonts w:ascii="Sylfaen" w:hAnsi="Sylfaen" w:cs="Sylfaen"/>
          <w:highlight w:val="yellow"/>
          <w:lang w:val="en-GB"/>
        </w:rPr>
        <w:t>PCR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ტესტირების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დასკვნა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კოვიდ</w:t>
      </w:r>
      <w:r w:rsidRPr="00CD51E1">
        <w:rPr>
          <w:rFonts w:ascii="Sylfaen" w:hAnsi="Sylfaen"/>
          <w:highlight w:val="yellow"/>
          <w:lang w:val="ka-GE"/>
        </w:rPr>
        <w:t>-</w:t>
      </w:r>
      <w:r w:rsidRPr="00CD51E1">
        <w:rPr>
          <w:rFonts w:ascii="Sylfaen" w:hAnsi="Sylfaen" w:cs="Sylfaen"/>
          <w:highlight w:val="yellow"/>
          <w:lang w:val="ka-GE"/>
        </w:rPr>
        <w:t>უარყოფითი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შედეგით</w:t>
      </w:r>
      <w:r w:rsidRPr="00CD51E1">
        <w:rPr>
          <w:rFonts w:ascii="Sylfaen" w:hAnsi="Sylfaen"/>
          <w:highlight w:val="yellow"/>
          <w:lang w:val="ka-GE"/>
        </w:rPr>
        <w:t xml:space="preserve">, </w:t>
      </w:r>
      <w:r w:rsidRPr="00CD51E1">
        <w:rPr>
          <w:rFonts w:ascii="Sylfaen" w:hAnsi="Sylfaen" w:cs="Sylfaen"/>
          <w:highlight w:val="yellow"/>
          <w:lang w:val="ka-GE"/>
        </w:rPr>
        <w:t>მაშინ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ექიმი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აფასებს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მდგომარეობას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და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რომელიმე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რესპირატორული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სიმპტომის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არსებობის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შემთხვევაში</w:t>
      </w:r>
      <w:r w:rsidRPr="00CD51E1">
        <w:rPr>
          <w:rFonts w:ascii="Sylfaen" w:hAnsi="Sylfaen"/>
          <w:highlight w:val="yellow"/>
          <w:lang w:val="ka-GE"/>
        </w:rPr>
        <w:t xml:space="preserve">,  </w:t>
      </w:r>
      <w:r w:rsidR="00D77191" w:rsidRPr="00CD51E1">
        <w:rPr>
          <w:rFonts w:ascii="Sylfaen" w:hAnsi="Sylfaen" w:cs="Sylfaen"/>
          <w:highlight w:val="yellow"/>
          <w:lang w:val="ka-GE"/>
        </w:rPr>
        <w:t>გამოსაცდელის</w:t>
      </w:r>
      <w:r w:rsidR="00D77191"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განთავსება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ხდება</w:t>
      </w:r>
      <w:r w:rsidR="00486AAE" w:rsidRPr="00CD51E1">
        <w:rPr>
          <w:rFonts w:ascii="Sylfaen" w:hAnsi="Sylfaen" w:cs="Sylfaen"/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სარეზერვო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ოთახში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დამცავი ფარის მქონე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მაგიდასთან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და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ორმეტრიანი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რადიუსის</w:t>
      </w:r>
      <w:r w:rsidR="008A0E0A" w:rsidRPr="00CD51E1">
        <w:rPr>
          <w:highlight w:val="yellow"/>
          <w:lang w:val="ka-GE"/>
        </w:rPr>
        <w:t xml:space="preserve"> </w:t>
      </w:r>
      <w:r w:rsidR="008A0E0A" w:rsidRPr="00CD51E1">
        <w:rPr>
          <w:rFonts w:ascii="Sylfaen" w:hAnsi="Sylfaen"/>
          <w:highlight w:val="yellow"/>
          <w:lang w:val="ka-GE"/>
        </w:rPr>
        <w:t>დისტანციით ა</w:t>
      </w:r>
      <w:r w:rsidRPr="00CD51E1">
        <w:rPr>
          <w:rFonts w:ascii="Sylfaen" w:hAnsi="Sylfaen" w:cs="Sylfaen"/>
          <w:highlight w:val="yellow"/>
          <w:lang w:val="ka-GE"/>
        </w:rPr>
        <w:t>მავე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ოთახის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სხვა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027912" w:rsidRPr="00CD51E1">
        <w:rPr>
          <w:rFonts w:ascii="Sylfaen" w:hAnsi="Sylfaen" w:cs="Sylfaen"/>
          <w:highlight w:val="yellow"/>
          <w:lang w:val="ka-GE"/>
        </w:rPr>
        <w:t>მაგიდებთან</w:t>
      </w:r>
      <w:r w:rsidRPr="00CD51E1">
        <w:rPr>
          <w:rFonts w:ascii="Sylfaen" w:hAnsi="Sylfaen"/>
          <w:highlight w:val="yellow"/>
          <w:lang w:val="ka-GE"/>
        </w:rPr>
        <w:t xml:space="preserve">. </w:t>
      </w:r>
      <w:r w:rsidRPr="00CD51E1">
        <w:rPr>
          <w:rFonts w:ascii="Sylfaen" w:hAnsi="Sylfaen" w:cs="Sylfaen"/>
          <w:highlight w:val="yellow"/>
          <w:lang w:val="ka-GE"/>
        </w:rPr>
        <w:t>ასევე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რეკომენდაცი</w:t>
      </w:r>
      <w:r w:rsidR="00486AAE" w:rsidRPr="00CD51E1">
        <w:rPr>
          <w:rFonts w:ascii="Sylfaen" w:hAnsi="Sylfaen" w:cs="Sylfaen"/>
          <w:highlight w:val="yellow"/>
          <w:lang w:val="ka-GE"/>
        </w:rPr>
        <w:t>ის თ</w:t>
      </w:r>
      <w:r w:rsidR="009455A0" w:rsidRPr="00CD51E1">
        <w:rPr>
          <w:rFonts w:ascii="Sylfaen" w:hAnsi="Sylfaen" w:cs="Sylfaen"/>
          <w:highlight w:val="yellow"/>
          <w:lang w:val="ka-GE"/>
        </w:rPr>
        <w:t>ანახმად,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შემდეგ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გამოცდამდე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="009455A0" w:rsidRPr="00CD51E1">
        <w:rPr>
          <w:rFonts w:ascii="Sylfaen" w:hAnsi="Sylfaen"/>
          <w:highlight w:val="yellow"/>
          <w:lang w:val="ka-GE"/>
        </w:rPr>
        <w:t xml:space="preserve">უნდა </w:t>
      </w:r>
      <w:r w:rsidRPr="00CD51E1">
        <w:rPr>
          <w:rFonts w:ascii="Sylfaen" w:hAnsi="Sylfaen" w:cs="Sylfaen"/>
          <w:highlight w:val="yellow"/>
          <w:lang w:val="ka-GE"/>
        </w:rPr>
        <w:t>მიმართოს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ოჯახის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ექიმს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კონსულტაციის</w:t>
      </w:r>
      <w:r w:rsidRPr="00CD51E1">
        <w:rPr>
          <w:rFonts w:ascii="Sylfaen" w:hAnsi="Sylfaen"/>
          <w:highlight w:val="yellow"/>
          <w:lang w:val="ka-GE"/>
        </w:rPr>
        <w:t xml:space="preserve"> </w:t>
      </w:r>
      <w:r w:rsidRPr="00CD51E1">
        <w:rPr>
          <w:rFonts w:ascii="Sylfaen" w:hAnsi="Sylfaen" w:cs="Sylfaen"/>
          <w:highlight w:val="yellow"/>
          <w:lang w:val="ka-GE"/>
        </w:rPr>
        <w:t>მიზნით</w:t>
      </w:r>
      <w:r w:rsidRPr="00CD51E1">
        <w:rPr>
          <w:rFonts w:ascii="Sylfaen" w:hAnsi="Sylfaen"/>
          <w:highlight w:val="yellow"/>
          <w:lang w:val="ka-GE"/>
        </w:rPr>
        <w:t>.</w:t>
      </w:r>
      <w:r w:rsidR="008A0E0A" w:rsidRPr="00CD51E1">
        <w:rPr>
          <w:rFonts w:ascii="Sylfaen" w:hAnsi="Sylfaen"/>
          <w:highlight w:val="yellow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lastRenderedPageBreak/>
        <w:t xml:space="preserve">გამოიყენეთ </w:t>
      </w:r>
      <w:r w:rsidR="009838B3" w:rsidRPr="00CD51E1">
        <w:rPr>
          <w:rFonts w:ascii="Sylfaen" w:hAnsi="Sylfaen" w:cs="Sylfaen"/>
          <w:highlight w:val="yellow"/>
        </w:rPr>
        <w:t>60-</w:t>
      </w:r>
      <w:r w:rsidR="00027912" w:rsidRPr="00CD51E1">
        <w:rPr>
          <w:rFonts w:ascii="Sylfaen" w:hAnsi="Sylfaen" w:cs="Sylfaen"/>
          <w:highlight w:val="yellow"/>
          <w:lang w:val="ka-GE"/>
        </w:rPr>
        <w:t>70%</w:t>
      </w:r>
      <w:r w:rsidR="00D77191" w:rsidRPr="00CD51E1">
        <w:rPr>
          <w:rFonts w:ascii="Sylfaen" w:hAnsi="Sylfaen" w:cs="Sylfaen"/>
          <w:highlight w:val="yellow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D77191" w:rsidRDefault="00D77191" w:rsidP="00A52B63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 xml:space="preserve">გამოსაცდელთა </w:t>
      </w:r>
      <w:r w:rsidR="00A52B63" w:rsidRPr="00D77191">
        <w:rPr>
          <w:sz w:val="24"/>
          <w:szCs w:val="24"/>
        </w:rPr>
        <w:t>ვალდებულებები:</w:t>
      </w:r>
    </w:p>
    <w:p w14:paraId="59F39CF3" w14:textId="7D3CD897" w:rsidR="00A52B63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71D8FD00" w14:textId="224E2533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ნიღბის ტარება  აუცილებელია;</w:t>
      </w:r>
    </w:p>
    <w:p w14:paraId="2C6EEA54" w14:textId="28995A1B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დაიცავით წესები, რომლ</w:t>
      </w:r>
      <w:bookmarkStart w:id="0" w:name="_GoBack"/>
      <w:bookmarkEnd w:id="0"/>
      <w:r w:rsidRPr="00D77191">
        <w:rPr>
          <w:rFonts w:ascii="Sylfaen" w:hAnsi="Sylfaen" w:cs="Sylfaen"/>
          <w:lang w:val="ka-GE"/>
        </w:rPr>
        <w:t xml:space="preserve">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D7719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3F0A2" w14:textId="77777777" w:rsidR="005912E9" w:rsidRDefault="005912E9" w:rsidP="00E21137">
      <w:pPr>
        <w:spacing w:after="0" w:line="240" w:lineRule="auto"/>
      </w:pPr>
      <w:r>
        <w:separator/>
      </w:r>
    </w:p>
  </w:endnote>
  <w:endnote w:type="continuationSeparator" w:id="0">
    <w:p w14:paraId="600BE45A" w14:textId="77777777" w:rsidR="005912E9" w:rsidRDefault="005912E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4B19C37A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1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7F06" w14:textId="77777777" w:rsidR="005912E9" w:rsidRDefault="005912E9" w:rsidP="00E21137">
      <w:pPr>
        <w:spacing w:after="0" w:line="240" w:lineRule="auto"/>
      </w:pPr>
      <w:r>
        <w:separator/>
      </w:r>
    </w:p>
  </w:footnote>
  <w:footnote w:type="continuationSeparator" w:id="0">
    <w:p w14:paraId="5C4B1E37" w14:textId="77777777" w:rsidR="005912E9" w:rsidRDefault="005912E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2270F"/>
    <w:rsid w:val="00424AE2"/>
    <w:rsid w:val="00435AAE"/>
    <w:rsid w:val="00451E87"/>
    <w:rsid w:val="00486AAE"/>
    <w:rsid w:val="00493FF1"/>
    <w:rsid w:val="004945C7"/>
    <w:rsid w:val="004A4CA5"/>
    <w:rsid w:val="004B43BE"/>
    <w:rsid w:val="004B511D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912E9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75A9B"/>
    <w:rsid w:val="006821BE"/>
    <w:rsid w:val="006852F3"/>
    <w:rsid w:val="006B52FE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42E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D2395"/>
    <w:rsid w:val="009D569B"/>
    <w:rsid w:val="009D6BF5"/>
    <w:rsid w:val="009E480D"/>
    <w:rsid w:val="009F68A5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6A58"/>
    <w:rsid w:val="00B51C35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D51E1"/>
    <w:rsid w:val="00CE5092"/>
    <w:rsid w:val="00CF0E1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5F76"/>
    <w:rsid w:val="00F911B7"/>
    <w:rsid w:val="00FA6382"/>
    <w:rsid w:val="00FB1D5A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B1D1-2E1C-4ECF-BC5C-F3075D1F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Natia Khmaladze</cp:lastModifiedBy>
  <cp:revision>2</cp:revision>
  <cp:lastPrinted>2020-06-04T09:10:00Z</cp:lastPrinted>
  <dcterms:created xsi:type="dcterms:W3CDTF">2020-06-05T05:51:00Z</dcterms:created>
  <dcterms:modified xsi:type="dcterms:W3CDTF">2020-06-05T05:51:00Z</dcterms:modified>
</cp:coreProperties>
</file>